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CB7" w:rsidRDefault="00654CB7" w:rsidP="001B1B31">
      <w:pPr>
        <w:ind w:left="720"/>
        <w:rPr>
          <w:rFonts w:ascii="Calibri" w:hAnsi="Calibri" w:cs="Calibri"/>
          <w:color w:val="1F497D"/>
          <w:sz w:val="22"/>
          <w:szCs w:val="22"/>
          <w:lang w:eastAsia="en-US"/>
        </w:rPr>
      </w:pPr>
    </w:p>
    <w:p w:rsidR="00DF0F3E" w:rsidRDefault="00DF0F3E" w:rsidP="001B1B31">
      <w:pPr>
        <w:ind w:left="720"/>
        <w:rPr>
          <w:rFonts w:ascii="Calibri" w:hAnsi="Calibri" w:cs="Calibri"/>
          <w:color w:val="1F497D"/>
          <w:sz w:val="22"/>
          <w:szCs w:val="22"/>
          <w:lang w:eastAsia="en-US"/>
        </w:rPr>
      </w:pPr>
    </w:p>
    <w:p w:rsidR="00DF0F3E" w:rsidRDefault="00DF0F3E" w:rsidP="001B1B31">
      <w:pPr>
        <w:ind w:left="720"/>
        <w:rPr>
          <w:rFonts w:ascii="Calibri" w:hAnsi="Calibri" w:cs="Calibri"/>
          <w:color w:val="1F497D"/>
          <w:sz w:val="22"/>
          <w:szCs w:val="22"/>
          <w:lang w:eastAsia="en-US"/>
        </w:rPr>
      </w:pPr>
      <w:bookmarkStart w:id="0" w:name="_GoBack"/>
      <w:bookmarkEnd w:id="0"/>
    </w:p>
    <w:p w:rsidR="00654CB7" w:rsidRPr="003B0411" w:rsidRDefault="00654CB7" w:rsidP="00654CB7">
      <w:pPr>
        <w:ind w:left="-851" w:hanging="709"/>
        <w:jc w:val="center"/>
        <w:rPr>
          <w:rFonts w:ascii="Calibri" w:hAnsi="Calibri" w:cs="Calibri"/>
          <w:b/>
          <w:color w:val="1F497D"/>
          <w:sz w:val="32"/>
          <w:szCs w:val="22"/>
          <w:u w:val="single"/>
          <w:lang w:eastAsia="en-US"/>
        </w:rPr>
      </w:pPr>
      <w:r w:rsidRPr="003B0411">
        <w:rPr>
          <w:rFonts w:ascii="Calibri" w:hAnsi="Calibri" w:cs="Calibri"/>
          <w:b/>
          <w:color w:val="1F497D"/>
          <w:sz w:val="32"/>
          <w:szCs w:val="22"/>
          <w:u w:val="single"/>
          <w:lang w:eastAsia="en-US"/>
        </w:rPr>
        <w:t xml:space="preserve">Check lists of </w:t>
      </w:r>
      <w:r>
        <w:rPr>
          <w:rFonts w:ascii="Calibri" w:hAnsi="Calibri" w:cs="Calibri"/>
          <w:b/>
          <w:color w:val="1F497D"/>
          <w:sz w:val="32"/>
          <w:szCs w:val="22"/>
          <w:u w:val="single"/>
          <w:lang w:eastAsia="en-US"/>
        </w:rPr>
        <w:t>issuance of duplicate share certificates (value above 10 lakhs)</w:t>
      </w:r>
    </w:p>
    <w:p w:rsidR="00654CB7" w:rsidRDefault="00654CB7" w:rsidP="00654CB7"/>
    <w:p w:rsidR="00654CB7" w:rsidRPr="003C5ADC" w:rsidRDefault="00654CB7" w:rsidP="00654CB7">
      <w:pPr>
        <w:ind w:left="-993" w:right="120" w:hanging="425"/>
        <w:jc w:val="center"/>
        <w:rPr>
          <w:rFonts w:ascii="Calibri" w:hAnsi="Calibri" w:cs="Calibri"/>
          <w:b/>
          <w:color w:val="1F497D"/>
          <w:sz w:val="38"/>
          <w:szCs w:val="22"/>
          <w:u w:val="single"/>
          <w:lang w:eastAsia="en-US"/>
        </w:rPr>
      </w:pPr>
      <w:r w:rsidRPr="003C5ADC">
        <w:rPr>
          <w:rFonts w:ascii="Calibri" w:eastAsia="Times New Roman" w:hAnsi="Calibri" w:cs="Calibri"/>
          <w:color w:val="1F497D"/>
          <w:sz w:val="28"/>
          <w:szCs w:val="22"/>
          <w:lang w:eastAsia="en-US"/>
        </w:rPr>
        <w:t>In order to process issuance of duplicate share certificates you are required to submit the following documents:</w:t>
      </w:r>
    </w:p>
    <w:p w:rsidR="00654CB7" w:rsidRDefault="00654CB7" w:rsidP="00654CB7"/>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 xml:space="preserve">Request letter specifying the change or </w:t>
      </w:r>
      <w:proofErr w:type="spellStart"/>
      <w:r w:rsidRPr="001B1B31">
        <w:rPr>
          <w:rFonts w:ascii="Calibri" w:eastAsia="Times New Roman" w:hAnsi="Calibri" w:cs="Calibri"/>
          <w:color w:val="1F497D"/>
          <w:sz w:val="22"/>
          <w:szCs w:val="22"/>
          <w:lang w:eastAsia="en-US"/>
        </w:rPr>
        <w:t>updation</w:t>
      </w:r>
      <w:proofErr w:type="spellEnd"/>
      <w:r w:rsidRPr="001B1B31">
        <w:rPr>
          <w:rFonts w:ascii="Calibri" w:eastAsia="Times New Roman" w:hAnsi="Calibri" w:cs="Calibri"/>
          <w:color w:val="1F497D"/>
          <w:sz w:val="22"/>
          <w:szCs w:val="22"/>
          <w:lang w:eastAsia="en-US"/>
        </w:rPr>
        <w:t xml:space="preserve"> of address, if any.</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Form ISR-1, Form ISR-2, Form ISR-3/Form SH-13, as applicable.</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One cancelled cheque leaf or a copy of the bank statement.</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 xml:space="preserve">Self-attested copy of the PAN Card and </w:t>
      </w:r>
      <w:proofErr w:type="spellStart"/>
      <w:r w:rsidRPr="001B1B31">
        <w:rPr>
          <w:rFonts w:ascii="Calibri" w:eastAsia="Times New Roman" w:hAnsi="Calibri" w:cs="Calibri"/>
          <w:color w:val="1F497D"/>
          <w:sz w:val="22"/>
          <w:szCs w:val="22"/>
          <w:lang w:eastAsia="en-US"/>
        </w:rPr>
        <w:t>Aadhaar</w:t>
      </w:r>
      <w:proofErr w:type="spellEnd"/>
      <w:r w:rsidRPr="001B1B31">
        <w:rPr>
          <w:rFonts w:ascii="Calibri" w:eastAsia="Times New Roman" w:hAnsi="Calibri" w:cs="Calibri"/>
          <w:color w:val="1F497D"/>
          <w:sz w:val="22"/>
          <w:szCs w:val="22"/>
          <w:lang w:eastAsia="en-US"/>
        </w:rPr>
        <w:t xml:space="preserve"> Card of the shareholder.</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Proof of old and new address in case of change of address.</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 xml:space="preserve">Latest Demat Client Master List (CML), duly stamped and signed by the claimant’s Depository Participant </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 xml:space="preserve">NSDL / CDSL Demat Request Form, duly filled in and signed, as per the enclosed format </w:t>
      </w:r>
    </w:p>
    <w:p w:rsidR="00654CB7"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 xml:space="preserve">Self-attested copies of PAN Card and </w:t>
      </w:r>
      <w:proofErr w:type="spellStart"/>
      <w:r w:rsidRPr="001B1B31">
        <w:rPr>
          <w:rFonts w:ascii="Calibri" w:eastAsia="Times New Roman" w:hAnsi="Calibri" w:cs="Calibri"/>
          <w:color w:val="1F497D"/>
          <w:sz w:val="22"/>
          <w:szCs w:val="22"/>
          <w:lang w:eastAsia="en-US"/>
        </w:rPr>
        <w:t>Aadhaar</w:t>
      </w:r>
      <w:proofErr w:type="spellEnd"/>
      <w:r w:rsidRPr="001B1B31">
        <w:rPr>
          <w:rFonts w:ascii="Calibri" w:eastAsia="Times New Roman" w:hAnsi="Calibri" w:cs="Calibri"/>
          <w:color w:val="1F497D"/>
          <w:sz w:val="22"/>
          <w:szCs w:val="22"/>
          <w:lang w:eastAsia="en-US"/>
        </w:rPr>
        <w:t xml:space="preserve"> Card of the nominee.</w:t>
      </w:r>
    </w:p>
    <w:p w:rsidR="00654CB7" w:rsidRPr="001B1B31"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Form ISR-4, duly filled in, as per the enclosed format.</w:t>
      </w:r>
    </w:p>
    <w:p w:rsidR="00654CB7" w:rsidRDefault="00654CB7" w:rsidP="00654CB7">
      <w:pPr>
        <w:pStyle w:val="ListParagraph"/>
        <w:numPr>
          <w:ilvl w:val="0"/>
          <w:numId w:val="7"/>
        </w:numPr>
        <w:rPr>
          <w:rFonts w:ascii="Calibri" w:eastAsia="Times New Roman" w:hAnsi="Calibri" w:cs="Calibri"/>
          <w:color w:val="1F497D"/>
          <w:sz w:val="22"/>
          <w:szCs w:val="22"/>
          <w:lang w:eastAsia="en-US"/>
        </w:rPr>
      </w:pPr>
      <w:r w:rsidRPr="001B1B31">
        <w:rPr>
          <w:rFonts w:ascii="Calibri" w:eastAsia="Times New Roman" w:hAnsi="Calibri" w:cs="Calibri"/>
          <w:color w:val="1F497D"/>
          <w:sz w:val="22"/>
          <w:szCs w:val="22"/>
          <w:lang w:eastAsia="en-US"/>
        </w:rPr>
        <w:t>Affidavit-cum-Indemnity Bond (Form A), executed on non-judicial stamp paper of ₹500/-, duly notarized, clearly mentioning the Notary Serial Number and Book Serial Number.</w:t>
      </w:r>
    </w:p>
    <w:p w:rsidR="00654CB7" w:rsidRDefault="00654CB7" w:rsidP="00654CB7">
      <w:pPr>
        <w:pStyle w:val="ListParagraph"/>
        <w:numPr>
          <w:ilvl w:val="0"/>
          <w:numId w:val="7"/>
        </w:numPr>
        <w:rPr>
          <w:rFonts w:ascii="Calibri" w:eastAsia="Times New Roman" w:hAnsi="Calibri" w:cs="Calibri"/>
          <w:color w:val="1F497D"/>
          <w:sz w:val="22"/>
          <w:szCs w:val="22"/>
          <w:lang w:eastAsia="en-US"/>
        </w:rPr>
      </w:pPr>
      <w:r w:rsidRPr="00654CB7">
        <w:rPr>
          <w:rFonts w:ascii="Calibri" w:eastAsia="Times New Roman" w:hAnsi="Calibri" w:cs="Calibri"/>
          <w:color w:val="1F497D"/>
          <w:sz w:val="22"/>
          <w:szCs w:val="22"/>
          <w:lang w:eastAsia="en-US"/>
        </w:rPr>
        <w:t>Copy</w:t>
      </w:r>
      <w:r>
        <w:rPr>
          <w:rFonts w:ascii="Calibri" w:eastAsia="Times New Roman" w:hAnsi="Calibri" w:cs="Calibri"/>
          <w:color w:val="1F497D"/>
          <w:sz w:val="22"/>
          <w:szCs w:val="22"/>
          <w:lang w:eastAsia="en-US"/>
        </w:rPr>
        <w:t xml:space="preserve"> </w:t>
      </w:r>
      <w:r w:rsidRPr="00654CB7">
        <w:rPr>
          <w:rFonts w:ascii="Calibri" w:eastAsia="Times New Roman" w:hAnsi="Calibri" w:cs="Calibri"/>
          <w:color w:val="1F497D"/>
          <w:sz w:val="22"/>
          <w:szCs w:val="22"/>
          <w:lang w:eastAsia="en-US"/>
        </w:rPr>
        <w:t>of FIR including e-FIR/Police complaint/Court injunction order/copy of plaint (where the suit filed has been accepted by the Court and Suit No. has been given), necessarily having details of the securities, folio number, distinctive number range and certificate numbers.</w:t>
      </w:r>
    </w:p>
    <w:p w:rsidR="00654CB7" w:rsidRDefault="00654CB7" w:rsidP="00654CB7">
      <w:pPr>
        <w:pStyle w:val="ListParagraph"/>
        <w:numPr>
          <w:ilvl w:val="0"/>
          <w:numId w:val="7"/>
        </w:numPr>
        <w:rPr>
          <w:rFonts w:ascii="Calibri" w:eastAsia="Times New Roman" w:hAnsi="Calibri" w:cs="Calibri"/>
          <w:color w:val="1F497D"/>
          <w:sz w:val="22"/>
          <w:szCs w:val="22"/>
          <w:lang w:eastAsia="en-US"/>
        </w:rPr>
      </w:pPr>
      <w:r w:rsidRPr="00654CB7">
        <w:rPr>
          <w:rFonts w:ascii="Calibri" w:eastAsia="Times New Roman" w:hAnsi="Calibri" w:cs="Calibri"/>
          <w:color w:val="1F497D"/>
          <w:sz w:val="22"/>
          <w:szCs w:val="22"/>
          <w:lang w:eastAsia="en-US"/>
        </w:rPr>
        <w:t>The</w:t>
      </w:r>
      <w:r>
        <w:rPr>
          <w:rFonts w:ascii="Calibri" w:eastAsia="Times New Roman" w:hAnsi="Calibri" w:cs="Calibri"/>
          <w:color w:val="1F497D"/>
          <w:sz w:val="22"/>
          <w:szCs w:val="22"/>
          <w:lang w:eastAsia="en-US"/>
        </w:rPr>
        <w:t xml:space="preserve"> </w:t>
      </w:r>
      <w:r w:rsidRPr="00654CB7">
        <w:rPr>
          <w:rFonts w:ascii="Calibri" w:eastAsia="Times New Roman" w:hAnsi="Calibri" w:cs="Calibri"/>
          <w:color w:val="1F497D"/>
          <w:sz w:val="22"/>
          <w:szCs w:val="22"/>
          <w:lang w:eastAsia="en-US"/>
        </w:rPr>
        <w:t xml:space="preserve"> listed company shall issue an advertisement regarding loss of securities in a widely circulated newspaper in the region where its registered office is situated, on a weekly basis. The timeline for processing of the service request for issuance of duplicate security certificates shall commence from the date of submission of complete documentation by the investor or issuance of newspaper publication by the listed company, whichever is later.</w:t>
      </w:r>
    </w:p>
    <w:p w:rsidR="00654CB7" w:rsidRDefault="00654CB7" w:rsidP="00654CB7">
      <w:pPr>
        <w:jc w:val="center"/>
        <w:rPr>
          <w:rFonts w:ascii="Calibri" w:eastAsia="Times New Roman" w:hAnsi="Calibri" w:cs="Calibri"/>
          <w:color w:val="1F497D"/>
          <w:sz w:val="22"/>
          <w:szCs w:val="22"/>
          <w:lang w:eastAsia="en-US"/>
        </w:rPr>
      </w:pPr>
    </w:p>
    <w:p w:rsidR="00654CB7" w:rsidRPr="001B1B31" w:rsidRDefault="00654CB7" w:rsidP="00654CB7">
      <w:pPr>
        <w:jc w:val="center"/>
        <w:rPr>
          <w:rFonts w:ascii="Calibri" w:eastAsia="Times New Roman" w:hAnsi="Calibri" w:cs="Calibri"/>
          <w:color w:val="1F497D"/>
          <w:sz w:val="22"/>
          <w:szCs w:val="22"/>
          <w:lang w:eastAsia="en-US"/>
        </w:rPr>
      </w:pPr>
      <w:r>
        <w:rPr>
          <w:rFonts w:ascii="Calibri" w:eastAsia="Times New Roman" w:hAnsi="Calibri" w:cs="Calibri"/>
          <w:color w:val="1F497D"/>
          <w:sz w:val="22"/>
          <w:szCs w:val="22"/>
          <w:lang w:eastAsia="en-US"/>
        </w:rPr>
        <w:t xml:space="preserve">*******           </w:t>
      </w:r>
    </w:p>
    <w:p w:rsidR="00654CB7" w:rsidRDefault="00654CB7" w:rsidP="00654CB7">
      <w:pPr>
        <w:ind w:left="720"/>
        <w:rPr>
          <w:rFonts w:ascii="Calibri" w:hAnsi="Calibri" w:cs="Calibri"/>
          <w:color w:val="1F497D"/>
          <w:sz w:val="22"/>
          <w:szCs w:val="22"/>
          <w:lang w:eastAsia="en-US"/>
        </w:rPr>
      </w:pPr>
    </w:p>
    <w:p w:rsidR="00654CB7" w:rsidRPr="001B1B31" w:rsidRDefault="00654CB7" w:rsidP="00654CB7"/>
    <w:p w:rsidR="00654CB7" w:rsidRDefault="00654CB7" w:rsidP="00654CB7"/>
    <w:p w:rsidR="00654CB7" w:rsidRDefault="00654CB7" w:rsidP="00654CB7">
      <w:pPr>
        <w:ind w:left="720"/>
        <w:rPr>
          <w:rFonts w:ascii="Calibri" w:hAnsi="Calibri" w:cs="Calibri"/>
          <w:color w:val="1F497D"/>
          <w:sz w:val="22"/>
          <w:szCs w:val="22"/>
          <w:lang w:eastAsia="en-US"/>
        </w:rPr>
      </w:pPr>
    </w:p>
    <w:p w:rsidR="00654CB7" w:rsidRDefault="00654CB7" w:rsidP="00654CB7">
      <w:pPr>
        <w:pStyle w:val="ListParagraph"/>
        <w:rPr>
          <w:rFonts w:ascii="Calibri" w:eastAsia="Times New Roman" w:hAnsi="Calibri" w:cs="Calibri"/>
          <w:color w:val="1F497D"/>
          <w:sz w:val="22"/>
          <w:szCs w:val="22"/>
          <w:lang w:eastAsia="en-US"/>
        </w:rPr>
      </w:pPr>
    </w:p>
    <w:p w:rsidR="00654CB7" w:rsidRDefault="00654CB7" w:rsidP="001B1B31">
      <w:pPr>
        <w:ind w:left="720"/>
        <w:rPr>
          <w:rFonts w:ascii="Calibri" w:hAnsi="Calibri" w:cs="Calibri"/>
          <w:color w:val="1F497D"/>
          <w:sz w:val="22"/>
          <w:szCs w:val="22"/>
          <w:lang w:eastAsia="en-US"/>
        </w:rPr>
      </w:pPr>
    </w:p>
    <w:p w:rsidR="001B1B31" w:rsidRPr="001B1B31" w:rsidRDefault="001B1B31" w:rsidP="001B1B31"/>
    <w:p w:rsidR="001B1B31" w:rsidRDefault="001B1B31"/>
    <w:p w:rsidR="003C5ADC" w:rsidRDefault="003C5ADC" w:rsidP="003C5ADC">
      <w:pPr>
        <w:ind w:left="720"/>
        <w:rPr>
          <w:rFonts w:ascii="Calibri" w:hAnsi="Calibri" w:cs="Calibri"/>
          <w:color w:val="1F497D"/>
          <w:sz w:val="22"/>
          <w:szCs w:val="22"/>
          <w:lang w:eastAsia="en-US"/>
        </w:rPr>
      </w:pPr>
    </w:p>
    <w:p w:rsidR="003C5ADC" w:rsidRDefault="003C5ADC" w:rsidP="003C5ADC">
      <w:pPr>
        <w:pStyle w:val="ListParagraph"/>
        <w:rPr>
          <w:rFonts w:ascii="Calibri" w:eastAsia="Times New Roman" w:hAnsi="Calibri" w:cs="Calibri"/>
          <w:color w:val="1F497D"/>
          <w:sz w:val="22"/>
          <w:szCs w:val="22"/>
          <w:lang w:eastAsia="en-US"/>
        </w:rPr>
      </w:pPr>
    </w:p>
    <w:p w:rsidR="003C5ADC" w:rsidRDefault="003C5ADC" w:rsidP="003C5ADC">
      <w:pPr>
        <w:jc w:val="center"/>
        <w:rPr>
          <w:rFonts w:ascii="Calibri" w:eastAsia="Times New Roman" w:hAnsi="Calibri" w:cs="Calibri"/>
          <w:color w:val="1F497D"/>
          <w:sz w:val="22"/>
          <w:szCs w:val="22"/>
          <w:lang w:eastAsia="en-US"/>
        </w:rPr>
      </w:pPr>
    </w:p>
    <w:p w:rsidR="003C5ADC" w:rsidRDefault="003C5ADC"/>
    <w:sectPr w:rsidR="003C5ADC" w:rsidSect="003C5ADC">
      <w:pgSz w:w="11906" w:h="16838"/>
      <w:pgMar w:top="1440" w:right="849" w:bottom="1440"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332D8"/>
    <w:multiLevelType w:val="multilevel"/>
    <w:tmpl w:val="9976D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B4A704D"/>
    <w:multiLevelType w:val="hybridMultilevel"/>
    <w:tmpl w:val="360E4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5403E03"/>
    <w:multiLevelType w:val="multilevel"/>
    <w:tmpl w:val="88848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042A1A"/>
    <w:multiLevelType w:val="multilevel"/>
    <w:tmpl w:val="D5187B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32F51C7"/>
    <w:multiLevelType w:val="hybridMultilevel"/>
    <w:tmpl w:val="305EE3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5A11E51"/>
    <w:multiLevelType w:val="hybridMultilevel"/>
    <w:tmpl w:val="305EE3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8D1FF2"/>
    <w:multiLevelType w:val="multilevel"/>
    <w:tmpl w:val="67A0C6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2A"/>
    <w:rsid w:val="00133025"/>
    <w:rsid w:val="00165450"/>
    <w:rsid w:val="001B1B31"/>
    <w:rsid w:val="00324CAC"/>
    <w:rsid w:val="003C5ADC"/>
    <w:rsid w:val="00537D96"/>
    <w:rsid w:val="005D1CB7"/>
    <w:rsid w:val="00654CB7"/>
    <w:rsid w:val="006E2D92"/>
    <w:rsid w:val="00A82C7F"/>
    <w:rsid w:val="00C709CB"/>
    <w:rsid w:val="00D4002A"/>
    <w:rsid w:val="00DF0F3E"/>
    <w:rsid w:val="00E067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36E705-F967-4C22-A88C-BFCB8570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9CB"/>
    <w:pPr>
      <w:spacing w:after="0" w:line="240" w:lineRule="auto"/>
    </w:pPr>
    <w:rPr>
      <w:rFonts w:ascii="Times New Roman" w:hAnsi="Times New Roman" w:cs="Times New Roman"/>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B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349324">
      <w:bodyDiv w:val="1"/>
      <w:marLeft w:val="0"/>
      <w:marRight w:val="0"/>
      <w:marTop w:val="0"/>
      <w:marBottom w:val="0"/>
      <w:divBdr>
        <w:top w:val="none" w:sz="0" w:space="0" w:color="auto"/>
        <w:left w:val="none" w:sz="0" w:space="0" w:color="auto"/>
        <w:bottom w:val="none" w:sz="0" w:space="0" w:color="auto"/>
        <w:right w:val="none" w:sz="0" w:space="0" w:color="auto"/>
      </w:divBdr>
    </w:div>
    <w:div w:id="856040063">
      <w:bodyDiv w:val="1"/>
      <w:marLeft w:val="0"/>
      <w:marRight w:val="0"/>
      <w:marTop w:val="0"/>
      <w:marBottom w:val="0"/>
      <w:divBdr>
        <w:top w:val="none" w:sz="0" w:space="0" w:color="auto"/>
        <w:left w:val="none" w:sz="0" w:space="0" w:color="auto"/>
        <w:bottom w:val="none" w:sz="0" w:space="0" w:color="auto"/>
        <w:right w:val="none" w:sz="0" w:space="0" w:color="auto"/>
      </w:divBdr>
    </w:div>
    <w:div w:id="1508518384">
      <w:bodyDiv w:val="1"/>
      <w:marLeft w:val="0"/>
      <w:marRight w:val="0"/>
      <w:marTop w:val="0"/>
      <w:marBottom w:val="0"/>
      <w:divBdr>
        <w:top w:val="none" w:sz="0" w:space="0" w:color="auto"/>
        <w:left w:val="none" w:sz="0" w:space="0" w:color="auto"/>
        <w:bottom w:val="none" w:sz="0" w:space="0" w:color="auto"/>
        <w:right w:val="none" w:sz="0" w:space="0" w:color="auto"/>
      </w:divBdr>
    </w:div>
    <w:div w:id="197324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TDPC</dc:creator>
  <cp:keywords/>
  <dc:description/>
  <cp:lastModifiedBy>TDPC</cp:lastModifiedBy>
  <cp:revision>9</cp:revision>
  <dcterms:created xsi:type="dcterms:W3CDTF">2026-04-14T11:40:00Z</dcterms:created>
  <dcterms:modified xsi:type="dcterms:W3CDTF">2026-04-15T13:02:00Z</dcterms:modified>
</cp:coreProperties>
</file>